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E37D7" w14:textId="1BF70117" w:rsidR="00AF52C6" w:rsidRPr="00D97A6F" w:rsidRDefault="00AF52C6" w:rsidP="00AF52C6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F1784D">
        <w:t>3GPP TSG-RAN WG4 Meeting #</w:t>
      </w:r>
      <w:r>
        <w:t xml:space="preserve"> </w:t>
      </w:r>
      <w:r w:rsidRPr="00F1784D">
        <w:t>10</w:t>
      </w:r>
      <w:r w:rsidR="00AE052F">
        <w:t>8</w:t>
      </w:r>
      <w:r w:rsidR="007E1441">
        <w:t>bis</w:t>
      </w:r>
      <w:r w:rsidRPr="00F1784D">
        <w:tab/>
      </w:r>
      <w:r w:rsidRPr="00D97A6F">
        <w:rPr>
          <w:szCs w:val="24"/>
        </w:rPr>
        <w:t>R4-2</w:t>
      </w:r>
      <w:r>
        <w:rPr>
          <w:szCs w:val="24"/>
        </w:rPr>
        <w:t>3</w:t>
      </w:r>
      <w:r w:rsidR="004C15F1">
        <w:rPr>
          <w:szCs w:val="24"/>
        </w:rPr>
        <w:t>15861</w:t>
      </w:r>
    </w:p>
    <w:p w14:paraId="65F55581" w14:textId="4493AE11" w:rsidR="008A22CF" w:rsidRPr="00F1784D" w:rsidRDefault="007E1441" w:rsidP="00AF52C6">
      <w:pPr>
        <w:pStyle w:val="3GPPHeader"/>
      </w:pPr>
      <w:r>
        <w:t>Xiamen</w:t>
      </w:r>
      <w:r w:rsidR="00AF52C6" w:rsidRPr="009C7EF6">
        <w:t xml:space="preserve">, </w:t>
      </w:r>
      <w:r>
        <w:t>China</w:t>
      </w:r>
      <w:r w:rsidR="00AF52C6" w:rsidRPr="009C7EF6">
        <w:t xml:space="preserve">, </w:t>
      </w:r>
      <w:r>
        <w:t>October 09</w:t>
      </w:r>
      <w:r w:rsidR="00AF52C6" w:rsidRPr="009C7EF6">
        <w:t xml:space="preserve"> – </w:t>
      </w:r>
      <w:r>
        <w:t>October 13</w:t>
      </w:r>
      <w:r w:rsidR="00AF52C6" w:rsidRPr="009C7EF6">
        <w:t>, 2023</w:t>
      </w:r>
    </w:p>
    <w:p w14:paraId="33FF9A3D" w14:textId="6B2048E6" w:rsidR="00894FD6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1A3513">
        <w:rPr>
          <w:sz w:val="22"/>
        </w:rPr>
        <w:t>5</w:t>
      </w:r>
      <w:r w:rsidR="002C52B3" w:rsidRPr="00F1784D">
        <w:rPr>
          <w:sz w:val="22"/>
        </w:rPr>
        <w:t>.</w:t>
      </w:r>
      <w:r w:rsidR="001A3513">
        <w:rPr>
          <w:sz w:val="22"/>
        </w:rPr>
        <w:t>3</w:t>
      </w:r>
      <w:r w:rsidR="002C52B3" w:rsidRPr="00F1784D">
        <w:rPr>
          <w:sz w:val="22"/>
        </w:rPr>
        <w:t>.</w:t>
      </w:r>
      <w:r w:rsidR="00072555">
        <w:rPr>
          <w:sz w:val="22"/>
        </w:rPr>
        <w:t>3</w:t>
      </w:r>
      <w:r w:rsidR="009B0D99">
        <w:rPr>
          <w:sz w:val="22"/>
        </w:rPr>
        <w:t>.</w:t>
      </w:r>
      <w:r w:rsidR="006F2CB5">
        <w:rPr>
          <w:sz w:val="22"/>
        </w:rPr>
        <w:t>1</w:t>
      </w:r>
      <w:r w:rsidR="00AD541A">
        <w:rPr>
          <w:sz w:val="22"/>
        </w:rPr>
        <w:t>.</w:t>
      </w:r>
      <w:r w:rsidR="00AF52C6">
        <w:rPr>
          <w:sz w:val="22"/>
        </w:rPr>
        <w:t>4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4E81EAFD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AD541A" w:rsidRPr="00AD541A">
        <w:rPr>
          <w:sz w:val="22"/>
        </w:rPr>
        <w:t>Remaining issues on CQI reporting for 8Rx in FR1</w:t>
      </w:r>
      <w:r w:rsidR="00CE3581">
        <w:rPr>
          <w:sz w:val="22"/>
        </w:rPr>
        <w:t xml:space="preserve"> 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2C8051A4" w14:textId="77777777" w:rsidR="009B41DF" w:rsidRDefault="009B41DF" w:rsidP="00F564A8">
      <w:pPr>
        <w:jc w:val="both"/>
      </w:pPr>
    </w:p>
    <w:p w14:paraId="3336E4B1" w14:textId="51C8D852" w:rsidR="007F40BB" w:rsidRDefault="00572366" w:rsidP="00F564A8">
      <w:pPr>
        <w:jc w:val="both"/>
      </w:pPr>
      <w:r>
        <w:t>Last meeting #10</w:t>
      </w:r>
      <w:r w:rsidR="00DB65A5">
        <w:t>8</w:t>
      </w:r>
      <w:r>
        <w:t xml:space="preserve">, </w:t>
      </w:r>
      <w:r w:rsidR="00DB65A5">
        <w:t xml:space="preserve">we achieved agreements on CQI reporting for both TDD and FDD </w:t>
      </w:r>
      <w:r w:rsidR="00ED22AC">
        <w:t xml:space="preserve">in </w:t>
      </w:r>
      <w:r>
        <w:t xml:space="preserve">this WI. In this meeting, we go through the remaining issues that still need to be addressed </w:t>
      </w:r>
      <w:r w:rsidR="00AE052F">
        <w:t xml:space="preserve">for </w:t>
      </w:r>
      <w:r w:rsidR="00ED22AC">
        <w:t xml:space="preserve">CA </w:t>
      </w:r>
      <w:r>
        <w:t xml:space="preserve">[1].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0C4C" w:rsidRPr="001E1459" w14:paraId="16D6A1AB" w14:textId="77777777" w:rsidTr="00DE5004">
        <w:tc>
          <w:tcPr>
            <w:tcW w:w="9350" w:type="dxa"/>
          </w:tcPr>
          <w:p w14:paraId="6A811997" w14:textId="77777777" w:rsidR="000D2487" w:rsidRDefault="000D2487" w:rsidP="000D2487">
            <w:pPr>
              <w:rPr>
                <w:rFonts w:eastAsia="SimSun"/>
                <w:b/>
                <w:color w:val="000000" w:themeColor="text1"/>
                <w:u w:val="single"/>
                <w:lang w:eastAsia="ko-KR"/>
              </w:rPr>
            </w:pPr>
            <w:bookmarkStart w:id="1" w:name="_Hlk127266267"/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2-3: CA test for CQI </w:t>
            </w:r>
            <w:proofErr w:type="gramStart"/>
            <w:r>
              <w:rPr>
                <w:b/>
                <w:color w:val="000000" w:themeColor="text1"/>
                <w:u w:val="single"/>
                <w:lang w:eastAsia="ko-KR"/>
              </w:rPr>
              <w:t>reporting</w:t>
            </w:r>
            <w:proofErr w:type="gramEnd"/>
          </w:p>
          <w:p w14:paraId="22E376D5" w14:textId="77777777" w:rsidR="000D2487" w:rsidRPr="000D2487" w:rsidRDefault="000D2487" w:rsidP="000818AA">
            <w:pPr>
              <w:pStyle w:val="ListParagraph"/>
              <w:numPr>
                <w:ilvl w:val="0"/>
                <w:numId w:val="4"/>
              </w:numPr>
              <w:autoSpaceDN w:val="0"/>
              <w:spacing w:after="120" w:line="240" w:lineRule="auto"/>
              <w:ind w:left="720"/>
              <w:rPr>
                <w:b/>
                <w:u w:val="single"/>
                <w:lang w:eastAsia="ko-KR"/>
              </w:rPr>
            </w:pPr>
            <w:r w:rsidRPr="000D2487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Not consider CQI reporting test for </w:t>
            </w:r>
            <w:proofErr w:type="gramStart"/>
            <w:r w:rsidRPr="000D2487">
              <w:rPr>
                <w:rFonts w:eastAsia="SimSun"/>
                <w:color w:val="000000" w:themeColor="text1"/>
                <w:szCs w:val="24"/>
                <w:lang w:eastAsia="zh-CN"/>
              </w:rPr>
              <w:t>CA</w:t>
            </w:r>
            <w:proofErr w:type="gramEnd"/>
          </w:p>
          <w:p w14:paraId="519D33BC" w14:textId="46FACDE8" w:rsidR="00FD3756" w:rsidRPr="000D2487" w:rsidRDefault="000D2487" w:rsidP="000D2487">
            <w:pPr>
              <w:pStyle w:val="ListParagraph"/>
              <w:numPr>
                <w:ilvl w:val="0"/>
                <w:numId w:val="4"/>
              </w:numPr>
              <w:autoSpaceDN w:val="0"/>
              <w:spacing w:after="120" w:line="240" w:lineRule="auto"/>
              <w:ind w:left="720"/>
              <w:rPr>
                <w:b/>
                <w:u w:val="single"/>
                <w:lang w:eastAsia="ko-KR"/>
              </w:rPr>
            </w:pPr>
            <w:r w:rsidRPr="000D2487">
              <w:rPr>
                <w:rFonts w:eastAsia="SimSun"/>
                <w:color w:val="000000" w:themeColor="text1"/>
                <w:szCs w:val="24"/>
                <w:lang w:eastAsia="zh-CN"/>
              </w:rPr>
              <w:t>Option 2: Define CQI test for CA</w:t>
            </w:r>
          </w:p>
        </w:tc>
      </w:tr>
    </w:tbl>
    <w:bookmarkEnd w:id="1"/>
    <w:p w14:paraId="147B1E73" w14:textId="15FF9A46" w:rsidR="00616969" w:rsidRPr="00F1784D" w:rsidRDefault="008D6C81" w:rsidP="00D2126C">
      <w:pPr>
        <w:pStyle w:val="Heading1"/>
        <w:rPr>
          <w:lang w:val="en-US"/>
        </w:rPr>
      </w:pPr>
      <w:r>
        <w:rPr>
          <w:lang w:val="en-US"/>
        </w:rPr>
        <w:t>2</w:t>
      </w:r>
      <w:r w:rsidR="00616969" w:rsidRPr="00F1784D">
        <w:rPr>
          <w:lang w:val="en-US"/>
        </w:rPr>
        <w:tab/>
      </w:r>
      <w:r w:rsidR="0049424A">
        <w:rPr>
          <w:lang w:val="en-US"/>
        </w:rPr>
        <w:t xml:space="preserve">Reporting of </w:t>
      </w:r>
      <w:r w:rsidR="00616969" w:rsidRPr="00F1784D">
        <w:rPr>
          <w:lang w:val="en-US"/>
        </w:rPr>
        <w:t>C</w:t>
      </w:r>
      <w:r>
        <w:rPr>
          <w:lang w:val="en-US"/>
        </w:rPr>
        <w:t>Q</w:t>
      </w:r>
      <w:r w:rsidR="00616969" w:rsidRPr="00F1784D">
        <w:rPr>
          <w:lang w:val="en-US"/>
        </w:rPr>
        <w:t xml:space="preserve">I </w:t>
      </w:r>
      <w:r w:rsidR="0049424A">
        <w:rPr>
          <w:lang w:val="en-US"/>
        </w:rPr>
        <w:t>for CA</w:t>
      </w:r>
    </w:p>
    <w:p w14:paraId="0DAD4D29" w14:textId="77777777" w:rsidR="00572366" w:rsidRDefault="00572366" w:rsidP="00021E27">
      <w:pPr>
        <w:jc w:val="both"/>
      </w:pPr>
    </w:p>
    <w:p w14:paraId="0FD9C5EC" w14:textId="3A4B4075" w:rsidR="00417A6F" w:rsidRPr="00C8290E" w:rsidRDefault="00021E27" w:rsidP="003E0E34">
      <w:pPr>
        <w:jc w:val="both"/>
      </w:pPr>
      <w:r>
        <w:t>In WF [1]</w:t>
      </w:r>
      <w:r w:rsidR="008F1ADB" w:rsidRPr="00F1784D">
        <w:t xml:space="preserve">, </w:t>
      </w:r>
      <w:r w:rsidR="00F03069">
        <w:t xml:space="preserve">the only remaining issue to solve </w:t>
      </w:r>
      <w:r w:rsidR="003D1C49">
        <w:t>is about CA</w:t>
      </w:r>
      <w:r w:rsidR="006D67E4">
        <w:t xml:space="preserve">. However, </w:t>
      </w:r>
      <w:r w:rsidR="006A2C82">
        <w:t>we do believe tha</w:t>
      </w:r>
      <w:r w:rsidR="008F37A4">
        <w:t xml:space="preserve">t </w:t>
      </w:r>
      <w:r w:rsidR="007C7AE6">
        <w:t xml:space="preserve">new requirements for CQI considering CA </w:t>
      </w:r>
      <w:r w:rsidR="00E55702">
        <w:t>are</w:t>
      </w:r>
      <w:r w:rsidR="007C7AE6">
        <w:t xml:space="preserve"> not needed since the agreed SNR test points f</w:t>
      </w:r>
      <w:r w:rsidR="00F30CF2">
        <w:t>o</w:t>
      </w:r>
      <w:r w:rsidR="007C7AE6">
        <w:t xml:space="preserve">r CQI reporting </w:t>
      </w:r>
      <w:r w:rsidR="00F30CF2">
        <w:t xml:space="preserve">for both TDD CC and FDD CC </w:t>
      </w:r>
      <w:r w:rsidR="003E0E34">
        <w:t>were low enough to pass the test.</w:t>
      </w:r>
    </w:p>
    <w:p w14:paraId="0014E848" w14:textId="77777777" w:rsidR="00D90ABB" w:rsidRDefault="00D90ABB" w:rsidP="00892111"/>
    <w:p w14:paraId="4CBD08E3" w14:textId="130F4DD5" w:rsidR="007E294A" w:rsidRPr="00437B92" w:rsidRDefault="00DA7A10" w:rsidP="00BF09C7">
      <w:pPr>
        <w:jc w:val="both"/>
      </w:pPr>
      <w:r w:rsidRPr="00D35792">
        <w:rPr>
          <w:b/>
          <w:bCs/>
        </w:rPr>
        <w:t xml:space="preserve">Proposal </w:t>
      </w:r>
      <w:r w:rsidR="00F03069">
        <w:rPr>
          <w:b/>
          <w:bCs/>
        </w:rPr>
        <w:t>1</w:t>
      </w:r>
      <w:r w:rsidRPr="00D35792">
        <w:rPr>
          <w:b/>
          <w:bCs/>
        </w:rPr>
        <w:t xml:space="preserve">: </w:t>
      </w:r>
      <w:r w:rsidR="00E55702">
        <w:rPr>
          <w:b/>
          <w:bCs/>
        </w:rPr>
        <w:t>Do not d</w:t>
      </w:r>
      <w:r w:rsidRPr="00D35792">
        <w:rPr>
          <w:b/>
          <w:bCs/>
        </w:rPr>
        <w:t xml:space="preserve">efine CQI reporting requirements for 8Rx UE </w:t>
      </w:r>
      <w:r w:rsidR="00462912">
        <w:rPr>
          <w:b/>
          <w:bCs/>
        </w:rPr>
        <w:t xml:space="preserve">configured </w:t>
      </w:r>
      <w:r w:rsidR="00BF09C7">
        <w:rPr>
          <w:b/>
          <w:bCs/>
        </w:rPr>
        <w:t>for</w:t>
      </w:r>
      <w:r w:rsidR="00462912">
        <w:rPr>
          <w:b/>
          <w:bCs/>
        </w:rPr>
        <w:t xml:space="preserve"> CA </w:t>
      </w:r>
      <w:r w:rsidR="006C0CE4">
        <w:rPr>
          <w:b/>
          <w:bCs/>
        </w:rPr>
        <w:t xml:space="preserve">in </w:t>
      </w:r>
      <w:r w:rsidR="00FE730C">
        <w:rPr>
          <w:b/>
          <w:bCs/>
        </w:rPr>
        <w:t xml:space="preserve">both </w:t>
      </w:r>
      <w:r w:rsidR="006C0CE4">
        <w:rPr>
          <w:b/>
          <w:bCs/>
        </w:rPr>
        <w:t xml:space="preserve">TDD </w:t>
      </w:r>
      <w:r w:rsidR="00FE730C">
        <w:rPr>
          <w:b/>
          <w:bCs/>
        </w:rPr>
        <w:t>and FDD duple</w:t>
      </w:r>
      <w:r w:rsidR="00BF09C7">
        <w:rPr>
          <w:b/>
          <w:bCs/>
        </w:rPr>
        <w:t>x modes.</w:t>
      </w:r>
    </w:p>
    <w:p w14:paraId="185F323D" w14:textId="7BF57826" w:rsidR="0042697F" w:rsidRPr="00F1784D" w:rsidRDefault="00BF09C7" w:rsidP="0042697F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F1784D">
        <w:rPr>
          <w:lang w:val="en-US"/>
        </w:rPr>
        <w:tab/>
        <w:t>Summary</w:t>
      </w:r>
    </w:p>
    <w:p w14:paraId="4141C951" w14:textId="77777777" w:rsidR="008D6C81" w:rsidRDefault="008D6C81" w:rsidP="006036A2"/>
    <w:p w14:paraId="5D7C3218" w14:textId="3E882A7F" w:rsidR="006036A2" w:rsidRDefault="0011427B" w:rsidP="006036A2">
      <w:r w:rsidRPr="0011427B">
        <w:t xml:space="preserve">In this </w:t>
      </w:r>
      <w:r>
        <w:t>paper we tried to contribute with the following proposal for further discussions:</w:t>
      </w:r>
    </w:p>
    <w:p w14:paraId="2139485F" w14:textId="77777777" w:rsidR="009B41DF" w:rsidRDefault="009B41DF" w:rsidP="00BF09C7">
      <w:pPr>
        <w:jc w:val="both"/>
        <w:rPr>
          <w:b/>
          <w:bCs/>
        </w:rPr>
      </w:pPr>
    </w:p>
    <w:p w14:paraId="153DF65C" w14:textId="493F6CAF" w:rsidR="00993B24" w:rsidRPr="002E555B" w:rsidRDefault="00BF09C7" w:rsidP="00BF09C7">
      <w:pPr>
        <w:jc w:val="both"/>
        <w:rPr>
          <w:b/>
          <w:bCs/>
        </w:rPr>
      </w:pPr>
      <w:r w:rsidRPr="00D35792">
        <w:rPr>
          <w:b/>
          <w:bCs/>
        </w:rPr>
        <w:t xml:space="preserve">Proposal </w:t>
      </w:r>
      <w:r>
        <w:rPr>
          <w:b/>
          <w:bCs/>
        </w:rPr>
        <w:t>1</w:t>
      </w:r>
      <w:r w:rsidRPr="00D35792">
        <w:rPr>
          <w:b/>
          <w:bCs/>
        </w:rPr>
        <w:t xml:space="preserve">: </w:t>
      </w:r>
      <w:r>
        <w:rPr>
          <w:b/>
          <w:bCs/>
        </w:rPr>
        <w:t>Do not d</w:t>
      </w:r>
      <w:r w:rsidRPr="00D35792">
        <w:rPr>
          <w:b/>
          <w:bCs/>
        </w:rPr>
        <w:t xml:space="preserve">efine CQI reporting requirements for 8Rx UE </w:t>
      </w:r>
      <w:r>
        <w:rPr>
          <w:b/>
          <w:bCs/>
        </w:rPr>
        <w:t>configured for CA in both TDD and FDD duplex modes.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506171C4" w14:textId="286571CD" w:rsidR="00341600" w:rsidRPr="002E620C" w:rsidRDefault="00AF52C6" w:rsidP="00645D0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  <w:rPr>
          <w:rtl/>
          <w:lang w:eastAsia="ja-JP" w:bidi="ar-TN"/>
        </w:rPr>
      </w:pPr>
      <w:bookmarkStart w:id="2" w:name="_Ref89866727"/>
      <w:bookmarkStart w:id="3" w:name="_Hlk130895609"/>
      <w:r>
        <w:t>R4-23</w:t>
      </w:r>
      <w:r w:rsidR="00196946">
        <w:t>13</w:t>
      </w:r>
      <w:r w:rsidR="00C54FC0">
        <w:t>8</w:t>
      </w:r>
      <w:r w:rsidR="00196946">
        <w:t>77</w:t>
      </w:r>
      <w:r w:rsidRPr="00F1784D">
        <w:t>, “</w:t>
      </w:r>
      <w:r w:rsidRPr="00CA65C7">
        <w:rPr>
          <w:rFonts w:cstheme="minorHAnsi"/>
          <w:lang w:eastAsia="zh-CN"/>
        </w:rPr>
        <w:t>WF for 8Rx UE performance requirements</w:t>
      </w:r>
      <w:r w:rsidRPr="00F1784D">
        <w:t>”,</w:t>
      </w:r>
      <w:r>
        <w:t xml:space="preserve"> Huawei</w:t>
      </w:r>
      <w:r w:rsidRPr="00F1784D">
        <w:t>.</w:t>
      </w:r>
      <w:bookmarkEnd w:id="2"/>
      <w:bookmarkEnd w:id="3"/>
    </w:p>
    <w:sectPr w:rsidR="00341600" w:rsidRPr="002E620C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0EBF9" w14:textId="77777777" w:rsidR="00DC24E5" w:rsidRDefault="00DC24E5">
      <w:pPr>
        <w:spacing w:after="0"/>
      </w:pPr>
      <w:r>
        <w:separator/>
      </w:r>
    </w:p>
  </w:endnote>
  <w:endnote w:type="continuationSeparator" w:id="0">
    <w:p w14:paraId="1168016A" w14:textId="77777777" w:rsidR="00DC24E5" w:rsidRDefault="00DC24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66305" w14:textId="77777777" w:rsidR="00DC24E5" w:rsidRDefault="00DC24E5">
      <w:pPr>
        <w:spacing w:after="0"/>
      </w:pPr>
      <w:r>
        <w:separator/>
      </w:r>
    </w:p>
  </w:footnote>
  <w:footnote w:type="continuationSeparator" w:id="0">
    <w:p w14:paraId="5962B961" w14:textId="77777777" w:rsidR="00DC24E5" w:rsidRDefault="00DC24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B3272"/>
    <w:multiLevelType w:val="hybridMultilevel"/>
    <w:tmpl w:val="E21E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282B4D"/>
    <w:multiLevelType w:val="hybridMultilevel"/>
    <w:tmpl w:val="023ADA92"/>
    <w:lvl w:ilvl="0" w:tplc="8638B0BC">
      <w:numFmt w:val="bullet"/>
      <w:lvlText w:val="-"/>
      <w:lvlJc w:val="left"/>
      <w:pPr>
        <w:ind w:left="2124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5" w15:restartNumberingAfterBreak="0">
    <w:nsid w:val="629E03AE"/>
    <w:multiLevelType w:val="hybridMultilevel"/>
    <w:tmpl w:val="B2ECB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E414CB"/>
    <w:multiLevelType w:val="hybridMultilevel"/>
    <w:tmpl w:val="8DAC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51929501">
    <w:abstractNumId w:val="8"/>
  </w:num>
  <w:num w:numId="2" w16cid:durableId="671644806">
    <w:abstractNumId w:val="3"/>
  </w:num>
  <w:num w:numId="3" w16cid:durableId="1361011565">
    <w:abstractNumId w:val="4"/>
  </w:num>
  <w:num w:numId="4" w16cid:durableId="813373375">
    <w:abstractNumId w:val="2"/>
  </w:num>
  <w:num w:numId="5" w16cid:durableId="1138911676">
    <w:abstractNumId w:val="5"/>
  </w:num>
  <w:num w:numId="6" w16cid:durableId="1676806613">
    <w:abstractNumId w:val="1"/>
  </w:num>
  <w:num w:numId="7" w16cid:durableId="1622490350">
    <w:abstractNumId w:val="7"/>
  </w:num>
  <w:num w:numId="8" w16cid:durableId="1040403544">
    <w:abstractNumId w:val="0"/>
  </w:num>
  <w:num w:numId="9" w16cid:durableId="81849403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C4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24D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2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09E"/>
    <w:rsid w:val="0004248E"/>
    <w:rsid w:val="000436AB"/>
    <w:rsid w:val="000437C1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69C3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133"/>
    <w:rsid w:val="000644A5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67F4E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555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7DD"/>
    <w:rsid w:val="00095FF6"/>
    <w:rsid w:val="000964C1"/>
    <w:rsid w:val="000968A7"/>
    <w:rsid w:val="00096D4C"/>
    <w:rsid w:val="00096D84"/>
    <w:rsid w:val="0009775E"/>
    <w:rsid w:val="000977F1"/>
    <w:rsid w:val="000979B3"/>
    <w:rsid w:val="00097CFC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4B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87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6C42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3EF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6F7E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11F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946"/>
    <w:rsid w:val="00196DF4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513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0EC"/>
    <w:rsid w:val="001B68D8"/>
    <w:rsid w:val="001B6AFB"/>
    <w:rsid w:val="001B6F88"/>
    <w:rsid w:val="001B7041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7A3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9BA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A09"/>
    <w:rsid w:val="00213DAA"/>
    <w:rsid w:val="00213F44"/>
    <w:rsid w:val="00214379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5B6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611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49F"/>
    <w:rsid w:val="0028354B"/>
    <w:rsid w:val="00283963"/>
    <w:rsid w:val="00283B9A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5A8"/>
    <w:rsid w:val="00295E7B"/>
    <w:rsid w:val="0029647B"/>
    <w:rsid w:val="0029785A"/>
    <w:rsid w:val="002A04F1"/>
    <w:rsid w:val="002A06C7"/>
    <w:rsid w:val="002A0F89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63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3B00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0CE3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5B"/>
    <w:rsid w:val="002E557E"/>
    <w:rsid w:val="002E56DE"/>
    <w:rsid w:val="002E5D23"/>
    <w:rsid w:val="002E620C"/>
    <w:rsid w:val="002E681B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820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595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D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331"/>
    <w:rsid w:val="00393E66"/>
    <w:rsid w:val="00393F12"/>
    <w:rsid w:val="00394075"/>
    <w:rsid w:val="0039431F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975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1C49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34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65E5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6F68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A6F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7FD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92"/>
    <w:rsid w:val="00437BE8"/>
    <w:rsid w:val="004400A7"/>
    <w:rsid w:val="004401A1"/>
    <w:rsid w:val="00440710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31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2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2A21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24A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5F1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98D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1A9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126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5C8B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6A3"/>
    <w:rsid w:val="00571EC2"/>
    <w:rsid w:val="00572366"/>
    <w:rsid w:val="00572EDF"/>
    <w:rsid w:val="00573624"/>
    <w:rsid w:val="005737A9"/>
    <w:rsid w:val="00573DD3"/>
    <w:rsid w:val="00574171"/>
    <w:rsid w:val="00574487"/>
    <w:rsid w:val="00574A93"/>
    <w:rsid w:val="00574C88"/>
    <w:rsid w:val="00575034"/>
    <w:rsid w:val="0057691C"/>
    <w:rsid w:val="0057693F"/>
    <w:rsid w:val="00576E0A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956"/>
    <w:rsid w:val="005A5C49"/>
    <w:rsid w:val="005A5CB3"/>
    <w:rsid w:val="005A610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63E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0E2F"/>
    <w:rsid w:val="00600E74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033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37F4A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2EF1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AD5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1EDC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2C82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CE4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67E4"/>
    <w:rsid w:val="006D703F"/>
    <w:rsid w:val="006D72DF"/>
    <w:rsid w:val="006D7493"/>
    <w:rsid w:val="006D7A9C"/>
    <w:rsid w:val="006D7C33"/>
    <w:rsid w:val="006E0216"/>
    <w:rsid w:val="006E054F"/>
    <w:rsid w:val="006E075F"/>
    <w:rsid w:val="006E0EB8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17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EDD"/>
    <w:rsid w:val="006F4BE4"/>
    <w:rsid w:val="006F5409"/>
    <w:rsid w:val="006F5D0D"/>
    <w:rsid w:val="006F5D2C"/>
    <w:rsid w:val="00700294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58E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7D8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36C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887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331"/>
    <w:rsid w:val="007825C3"/>
    <w:rsid w:val="00783276"/>
    <w:rsid w:val="007832DE"/>
    <w:rsid w:val="007833FF"/>
    <w:rsid w:val="00783D8F"/>
    <w:rsid w:val="00784346"/>
    <w:rsid w:val="0078511A"/>
    <w:rsid w:val="007851E2"/>
    <w:rsid w:val="0078558C"/>
    <w:rsid w:val="00785B14"/>
    <w:rsid w:val="00786555"/>
    <w:rsid w:val="00786581"/>
    <w:rsid w:val="0078675B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AE6"/>
    <w:rsid w:val="007C7D98"/>
    <w:rsid w:val="007C7DF9"/>
    <w:rsid w:val="007D0124"/>
    <w:rsid w:val="007D0254"/>
    <w:rsid w:val="007D0311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441"/>
    <w:rsid w:val="007E17CB"/>
    <w:rsid w:val="007E1821"/>
    <w:rsid w:val="007E18CC"/>
    <w:rsid w:val="007E1D10"/>
    <w:rsid w:val="007E218A"/>
    <w:rsid w:val="007E2730"/>
    <w:rsid w:val="007E294A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0BB"/>
    <w:rsid w:val="007F41FB"/>
    <w:rsid w:val="007F4A5B"/>
    <w:rsid w:val="007F4E70"/>
    <w:rsid w:val="007F4F33"/>
    <w:rsid w:val="007F5927"/>
    <w:rsid w:val="007F5BA3"/>
    <w:rsid w:val="007F62BC"/>
    <w:rsid w:val="007F662A"/>
    <w:rsid w:val="007F6887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7DB"/>
    <w:rsid w:val="0081280C"/>
    <w:rsid w:val="00812A9F"/>
    <w:rsid w:val="008131F5"/>
    <w:rsid w:val="00813476"/>
    <w:rsid w:val="00813B47"/>
    <w:rsid w:val="00814293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995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D4E"/>
    <w:rsid w:val="0082686E"/>
    <w:rsid w:val="00826D1F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797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7F"/>
    <w:rsid w:val="00860EDF"/>
    <w:rsid w:val="00861174"/>
    <w:rsid w:val="0086153C"/>
    <w:rsid w:val="0086165F"/>
    <w:rsid w:val="008619E8"/>
    <w:rsid w:val="00862052"/>
    <w:rsid w:val="008624F1"/>
    <w:rsid w:val="008627EE"/>
    <w:rsid w:val="00862BB6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616B"/>
    <w:rsid w:val="008769BB"/>
    <w:rsid w:val="00876A88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1DD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2F02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C81"/>
    <w:rsid w:val="008D6E67"/>
    <w:rsid w:val="008D7A6E"/>
    <w:rsid w:val="008D7D18"/>
    <w:rsid w:val="008E00B2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524"/>
    <w:rsid w:val="008F3637"/>
    <w:rsid w:val="008F37A4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0E3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B95"/>
    <w:rsid w:val="009644A5"/>
    <w:rsid w:val="009648B4"/>
    <w:rsid w:val="00964B31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0902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3B24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41DF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61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26B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C09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2C6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0D0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129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B1A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41A"/>
    <w:rsid w:val="00AD56DD"/>
    <w:rsid w:val="00AD606A"/>
    <w:rsid w:val="00AD722D"/>
    <w:rsid w:val="00AD7264"/>
    <w:rsid w:val="00AD74E2"/>
    <w:rsid w:val="00AD7563"/>
    <w:rsid w:val="00AE052F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2C6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2A2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1E01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377"/>
    <w:rsid w:val="00B544EB"/>
    <w:rsid w:val="00B54688"/>
    <w:rsid w:val="00B54FAC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7D"/>
    <w:rsid w:val="00B649B9"/>
    <w:rsid w:val="00B64EB2"/>
    <w:rsid w:val="00B64EF1"/>
    <w:rsid w:val="00B65265"/>
    <w:rsid w:val="00B6530D"/>
    <w:rsid w:val="00B65387"/>
    <w:rsid w:val="00B656D7"/>
    <w:rsid w:val="00B657A8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57A"/>
    <w:rsid w:val="00B93727"/>
    <w:rsid w:val="00B937C1"/>
    <w:rsid w:val="00B93C3E"/>
    <w:rsid w:val="00B94107"/>
    <w:rsid w:val="00B949B7"/>
    <w:rsid w:val="00B94BC9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6B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6F0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09C7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215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D40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4FC0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8C1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89E"/>
    <w:rsid w:val="00C74920"/>
    <w:rsid w:val="00C753AB"/>
    <w:rsid w:val="00C7570D"/>
    <w:rsid w:val="00C75E75"/>
    <w:rsid w:val="00C7662D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0E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A3B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8AE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65C7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D37"/>
    <w:rsid w:val="00CC1E64"/>
    <w:rsid w:val="00CC2962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6842"/>
    <w:rsid w:val="00CD79F5"/>
    <w:rsid w:val="00CD7CFB"/>
    <w:rsid w:val="00CE0BEF"/>
    <w:rsid w:val="00CE109C"/>
    <w:rsid w:val="00CE122C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FD4"/>
    <w:rsid w:val="00CF5E99"/>
    <w:rsid w:val="00CF5FDD"/>
    <w:rsid w:val="00CF6446"/>
    <w:rsid w:val="00CF6552"/>
    <w:rsid w:val="00CF656C"/>
    <w:rsid w:val="00CF7C4F"/>
    <w:rsid w:val="00D004A9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6BF6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792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4E01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7F8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74B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8E6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ABB"/>
    <w:rsid w:val="00D90C8D"/>
    <w:rsid w:val="00D90E7C"/>
    <w:rsid w:val="00D9109A"/>
    <w:rsid w:val="00D912ED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5F45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05C"/>
    <w:rsid w:val="00DA74AE"/>
    <w:rsid w:val="00DA7A10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5A5"/>
    <w:rsid w:val="00DB6ABE"/>
    <w:rsid w:val="00DB6B18"/>
    <w:rsid w:val="00DB747D"/>
    <w:rsid w:val="00DB7FE2"/>
    <w:rsid w:val="00DC0129"/>
    <w:rsid w:val="00DC0286"/>
    <w:rsid w:val="00DC0919"/>
    <w:rsid w:val="00DC0AED"/>
    <w:rsid w:val="00DC0C3B"/>
    <w:rsid w:val="00DC19AE"/>
    <w:rsid w:val="00DC1D36"/>
    <w:rsid w:val="00DC20AD"/>
    <w:rsid w:val="00DC24E5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1E3"/>
    <w:rsid w:val="00DC5291"/>
    <w:rsid w:val="00DC54CC"/>
    <w:rsid w:val="00DC5602"/>
    <w:rsid w:val="00DC5A90"/>
    <w:rsid w:val="00DC63AD"/>
    <w:rsid w:val="00DC672D"/>
    <w:rsid w:val="00DC6E4D"/>
    <w:rsid w:val="00DC6E65"/>
    <w:rsid w:val="00DC721D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B5F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4FF0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02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00C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CFD"/>
    <w:rsid w:val="00E97EDC"/>
    <w:rsid w:val="00E97EED"/>
    <w:rsid w:val="00EA009F"/>
    <w:rsid w:val="00EA023D"/>
    <w:rsid w:val="00EA0403"/>
    <w:rsid w:val="00EA04B7"/>
    <w:rsid w:val="00EA0A53"/>
    <w:rsid w:val="00EA0AAB"/>
    <w:rsid w:val="00EA0E9A"/>
    <w:rsid w:val="00EA1209"/>
    <w:rsid w:val="00EA193A"/>
    <w:rsid w:val="00EA20BE"/>
    <w:rsid w:val="00EA276E"/>
    <w:rsid w:val="00EA2774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2AC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069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D0B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B5E"/>
    <w:rsid w:val="00F30CF2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4A8"/>
    <w:rsid w:val="00F565B4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DED"/>
    <w:rsid w:val="00F67F1E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91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AA3"/>
    <w:rsid w:val="00F97D2D"/>
    <w:rsid w:val="00FA01D4"/>
    <w:rsid w:val="00FA0AB6"/>
    <w:rsid w:val="00FA0B50"/>
    <w:rsid w:val="00FA1E73"/>
    <w:rsid w:val="00FA25D4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756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2EE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30C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021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5F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C15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15F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2023-09-27T10:26:00Z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